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B063" w14:textId="77777777" w:rsidR="00FC7AB1" w:rsidRPr="00EC46DA" w:rsidRDefault="00FC7AB1" w:rsidP="00FC7AB1">
      <w:pPr>
        <w:pStyle w:val="Heading1"/>
        <w:jc w:val="center"/>
      </w:pPr>
      <w:r w:rsidRPr="00EC46DA">
        <w:t>Verification of Pilot Boarding Arrangements</w:t>
      </w:r>
    </w:p>
    <w:p w14:paraId="3C48AE6A" w14:textId="26D8501A" w:rsidR="00FC7AB1" w:rsidRDefault="00FC7AB1" w:rsidP="00FC7AB1">
      <w:r>
        <w:t>Please insert photos of the relevant pilot boarding arrangements below:</w:t>
      </w:r>
    </w:p>
    <w:p w14:paraId="53C7553C" w14:textId="4B8E41CF" w:rsidR="00FC7AB1" w:rsidRPr="00EC46DA" w:rsidRDefault="00FC7AB1" w:rsidP="00FC7AB1">
      <w:pPr>
        <w:rPr>
          <w:rFonts w:asciiTheme="majorHAnsi" w:hAnsiTheme="majorHAnsi"/>
        </w:rPr>
      </w:pPr>
      <w:r w:rsidRPr="00EC46DA">
        <w:rPr>
          <w:rFonts w:asciiTheme="majorHAnsi" w:hAnsiTheme="majorHAnsi"/>
        </w:rPr>
        <w:t>Vessel Name:</w:t>
      </w:r>
      <w:r w:rsidR="00B95843" w:rsidRPr="00EC46DA">
        <w:rPr>
          <w:rFonts w:asciiTheme="majorHAnsi" w:hAnsiTheme="majorHAnsi"/>
        </w:rPr>
        <w:t xml:space="preserve">  </w:t>
      </w:r>
    </w:p>
    <w:p w14:paraId="3D50139E" w14:textId="550E3A12" w:rsidR="00FC7AB1" w:rsidRPr="00EC46DA" w:rsidRDefault="00FC7AB1" w:rsidP="00F46474">
      <w:pPr>
        <w:rPr>
          <w:rFonts w:asciiTheme="majorHAnsi" w:hAnsiTheme="majorHAnsi"/>
        </w:rPr>
      </w:pPr>
      <w:r w:rsidRPr="00EC46DA">
        <w:rPr>
          <w:rFonts w:asciiTheme="majorHAnsi" w:hAnsiTheme="majorHAnsi"/>
        </w:rPr>
        <w:t>Date:</w:t>
      </w:r>
      <w:r w:rsidR="00B95843" w:rsidRPr="00EC46DA">
        <w:rPr>
          <w:rFonts w:asciiTheme="majorHAnsi" w:hAnsiTheme="majorHAnsi"/>
        </w:rPr>
        <w:t xml:space="preserve">  </w:t>
      </w:r>
    </w:p>
    <w:p w14:paraId="7E39E193" w14:textId="77777777" w:rsidR="00F46474" w:rsidRPr="0058402C" w:rsidRDefault="00F46474" w:rsidP="00F46474">
      <w:pPr>
        <w:rPr>
          <w:rFonts w:ascii="Avenir Next" w:eastAsia="Calibri" w:hAnsi="Avenir Next" w:cs="Degular"/>
          <w:color w:val="000007"/>
          <w:szCs w:val="22"/>
          <w:lang w:val="en-US"/>
        </w:rPr>
      </w:pPr>
    </w:p>
    <w:tbl>
      <w:tblPr>
        <w:tblStyle w:val="FPTable2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C7AB1" w14:paraId="1063337B" w14:textId="77777777" w:rsidTr="00D95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1" w:type="dxa"/>
            <w:shd w:val="clear" w:color="auto" w:fill="auto"/>
            <w:vAlign w:val="center"/>
          </w:tcPr>
          <w:p w14:paraId="440D7967" w14:textId="77777777" w:rsidR="00FC7AB1" w:rsidRPr="00DD154A" w:rsidRDefault="00FC7AB1" w:rsidP="00D9559D">
            <w:pPr>
              <w:jc w:val="center"/>
              <w:rPr>
                <w:szCs w:val="22"/>
              </w:rPr>
            </w:pPr>
            <w:r w:rsidRPr="00DD154A">
              <w:rPr>
                <w:szCs w:val="22"/>
              </w:rPr>
              <w:t>Boarding Area</w:t>
            </w:r>
          </w:p>
          <w:sdt>
            <w:sdtPr>
              <w:id w:val="2087190722"/>
              <w:showingPlcHdr/>
              <w:picture/>
            </w:sdtPr>
            <w:sdtEndPr/>
            <w:sdtContent>
              <w:p w14:paraId="53F73890" w14:textId="61EC0AE7" w:rsidR="00FC7AB1" w:rsidRDefault="00FC7AB1" w:rsidP="00EA28DB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14D9829" wp14:editId="4345A587">
                      <wp:extent cx="2879221" cy="2476500"/>
                      <wp:effectExtent l="0" t="0" r="0" b="0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81441" cy="2478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811" w:type="dxa"/>
            <w:shd w:val="clear" w:color="auto" w:fill="auto"/>
          </w:tcPr>
          <w:p w14:paraId="4E41C57A" w14:textId="54CDE1DB" w:rsidR="00FC7AB1" w:rsidRPr="00DD154A" w:rsidRDefault="00FC7AB1" w:rsidP="00D9559D">
            <w:pPr>
              <w:jc w:val="center"/>
              <w:rPr>
                <w:szCs w:val="22"/>
              </w:rPr>
            </w:pPr>
            <w:r w:rsidRPr="00DD154A">
              <w:rPr>
                <w:szCs w:val="22"/>
              </w:rPr>
              <w:t xml:space="preserve">Combination Ladder Arrangements </w:t>
            </w:r>
            <w:r w:rsidR="00106BFF">
              <w:rPr>
                <w:szCs w:val="22"/>
              </w:rPr>
              <w:t xml:space="preserve">              </w:t>
            </w:r>
            <w:proofErr w:type="gramStart"/>
            <w:r w:rsidR="00106BFF">
              <w:rPr>
                <w:szCs w:val="22"/>
              </w:rPr>
              <w:t xml:space="preserve">   </w:t>
            </w:r>
            <w:r w:rsidRPr="00DD154A">
              <w:rPr>
                <w:szCs w:val="22"/>
              </w:rPr>
              <w:t>(</w:t>
            </w:r>
            <w:proofErr w:type="gramEnd"/>
            <w:r w:rsidR="00106BFF">
              <w:rPr>
                <w:szCs w:val="22"/>
              </w:rPr>
              <w:t>I</w:t>
            </w:r>
            <w:r w:rsidRPr="00DD154A">
              <w:rPr>
                <w:szCs w:val="22"/>
              </w:rPr>
              <w:t xml:space="preserve">f </w:t>
            </w:r>
            <w:r w:rsidR="00106BFF">
              <w:rPr>
                <w:szCs w:val="22"/>
              </w:rPr>
              <w:t>A</w:t>
            </w:r>
            <w:r w:rsidRPr="00DD154A">
              <w:rPr>
                <w:szCs w:val="22"/>
              </w:rPr>
              <w:t>pplicable)</w:t>
            </w:r>
          </w:p>
          <w:sdt>
            <w:sdtPr>
              <w:id w:val="-1518920664"/>
              <w:showingPlcHdr/>
              <w:picture/>
            </w:sdtPr>
            <w:sdtEndPr/>
            <w:sdtContent>
              <w:p w14:paraId="4C41B901" w14:textId="7FB07457" w:rsidR="00FC7AB1" w:rsidRPr="00C04BEF" w:rsidRDefault="00EA28DB" w:rsidP="00D9559D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0ABF427" wp14:editId="772B3F54">
                      <wp:extent cx="2781300" cy="2400300"/>
                      <wp:effectExtent l="0" t="0" r="0" b="0"/>
                      <wp:docPr id="7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81300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F8000E" w14:paraId="406E634C" w14:textId="77777777" w:rsidTr="00DB4F6D">
        <w:tc>
          <w:tcPr>
            <w:tcW w:w="9622" w:type="dxa"/>
            <w:gridSpan w:val="2"/>
            <w:vAlign w:val="center"/>
          </w:tcPr>
          <w:p w14:paraId="53DA9B82" w14:textId="57A3D7DD" w:rsidR="00F8000E" w:rsidRPr="00106BFF" w:rsidRDefault="00E22443" w:rsidP="00C144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Manropes</w:t>
            </w:r>
          </w:p>
          <w:sdt>
            <w:sdtPr>
              <w:id w:val="-1772700141"/>
              <w:showingPlcHdr/>
              <w:picture/>
            </w:sdtPr>
            <w:sdtContent>
              <w:p w14:paraId="73C750A9" w14:textId="7B8DA841" w:rsidR="00E22443" w:rsidRDefault="00F8000E" w:rsidP="00690E9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95FAC7A" wp14:editId="1D90D65D">
                      <wp:extent cx="5917274" cy="3032125"/>
                      <wp:effectExtent l="0" t="0" r="7620" b="0"/>
                      <wp:docPr id="4" name="Picture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47883" cy="304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E55849" w14:paraId="34F06924" w14:textId="77777777" w:rsidTr="00E35B38">
        <w:trPr>
          <w:trHeight w:val="4347"/>
        </w:trPr>
        <w:tc>
          <w:tcPr>
            <w:tcW w:w="4811" w:type="dxa"/>
          </w:tcPr>
          <w:p w14:paraId="5909CD9D" w14:textId="77777777" w:rsidR="00E55849" w:rsidRDefault="00E55849" w:rsidP="00C14BED">
            <w:pPr>
              <w:pStyle w:val="Default"/>
              <w:jc w:val="center"/>
              <w:rPr>
                <w:sz w:val="22"/>
                <w:szCs w:val="22"/>
              </w:rPr>
            </w:pPr>
            <w:r w:rsidRPr="00106BFF">
              <w:rPr>
                <w:sz w:val="22"/>
                <w:szCs w:val="22"/>
              </w:rPr>
              <w:t>Securing strongpoints on deck for ladders and manropes</w:t>
            </w:r>
          </w:p>
          <w:sdt>
            <w:sdtPr>
              <w:rPr>
                <w:sz w:val="22"/>
                <w:szCs w:val="22"/>
              </w:rPr>
              <w:id w:val="-1864666095"/>
              <w:showingPlcHdr/>
              <w:picture/>
            </w:sdtPr>
            <w:sdtContent>
              <w:p w14:paraId="636F73A8" w14:textId="71E1FBEF" w:rsidR="00E55849" w:rsidRPr="00106BFF" w:rsidRDefault="00CD7599" w:rsidP="00C14BED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>
                  <w:rPr>
                    <w:noProof/>
                    <w:sz w:val="22"/>
                    <w:szCs w:val="22"/>
                  </w:rPr>
                  <w:drawing>
                    <wp:inline distT="0" distB="0" distL="0" distR="0" wp14:anchorId="3B169C08" wp14:editId="56EBD67D">
                      <wp:extent cx="2909286" cy="2406015"/>
                      <wp:effectExtent l="0" t="0" r="5715" b="0"/>
                      <wp:docPr id="24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6832" cy="24536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811" w:type="dxa"/>
          </w:tcPr>
          <w:p w14:paraId="4381C7FD" w14:textId="77777777" w:rsidR="00E55849" w:rsidRDefault="00E55849" w:rsidP="00C14BED">
            <w:pPr>
              <w:jc w:val="center"/>
              <w:rPr>
                <w:szCs w:val="22"/>
              </w:rPr>
            </w:pPr>
            <w:r w:rsidRPr="00E55849">
              <w:rPr>
                <w:szCs w:val="22"/>
              </w:rPr>
              <w:t>Trap Door Arrangement (If Applicable)</w:t>
            </w:r>
          </w:p>
          <w:sdt>
            <w:sdtPr>
              <w:rPr>
                <w:szCs w:val="22"/>
              </w:rPr>
              <w:id w:val="424997251"/>
              <w:showingPlcHdr/>
              <w:picture/>
            </w:sdtPr>
            <w:sdtContent>
              <w:p w14:paraId="2E48ABB7" w14:textId="234F9B77" w:rsidR="00E55849" w:rsidRPr="00106BFF" w:rsidRDefault="00CD7599" w:rsidP="00C14BED">
                <w:pPr>
                  <w:jc w:val="center"/>
                  <w:rPr>
                    <w:szCs w:val="22"/>
                  </w:rPr>
                </w:pPr>
                <w:r>
                  <w:rPr>
                    <w:noProof/>
                    <w:szCs w:val="22"/>
                  </w:rPr>
                  <w:drawing>
                    <wp:inline distT="0" distB="0" distL="0" distR="0" wp14:anchorId="401E3AAC" wp14:editId="32607148">
                      <wp:extent cx="2910840" cy="2421331"/>
                      <wp:effectExtent l="0" t="0" r="3810" b="0"/>
                      <wp:docPr id="2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54304" cy="2457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FC7AB1" w14:paraId="1C609E3D" w14:textId="77777777" w:rsidTr="00617106">
        <w:trPr>
          <w:trHeight w:val="4480"/>
        </w:trPr>
        <w:tc>
          <w:tcPr>
            <w:tcW w:w="4811" w:type="dxa"/>
            <w:vAlign w:val="center"/>
          </w:tcPr>
          <w:p w14:paraId="65E436D8" w14:textId="77777777" w:rsidR="00FC7AB1" w:rsidRPr="00106BFF" w:rsidRDefault="00FC7AB1" w:rsidP="00C144B3">
            <w:pPr>
              <w:jc w:val="center"/>
              <w:rPr>
                <w:szCs w:val="22"/>
              </w:rPr>
            </w:pPr>
            <w:r w:rsidRPr="00106BFF">
              <w:rPr>
                <w:szCs w:val="22"/>
              </w:rPr>
              <w:t>Port Side Pilot Ladder (Top Section)</w:t>
            </w:r>
          </w:p>
          <w:sdt>
            <w:sdtPr>
              <w:id w:val="-1331597366"/>
              <w:showingPlcHdr/>
              <w:picture/>
            </w:sdtPr>
            <w:sdtEndPr/>
            <w:sdtContent>
              <w:p w14:paraId="7F18ED4F" w14:textId="77777777" w:rsidR="00FC7AB1" w:rsidRDefault="00FC7AB1" w:rsidP="00C144B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54C2BD8" wp14:editId="135D79A3">
                      <wp:extent cx="2938780" cy="2391410"/>
                      <wp:effectExtent l="0" t="0" r="0" b="8890"/>
                      <wp:docPr id="5" name="Picture 5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5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78677" cy="24238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811" w:type="dxa"/>
            <w:vAlign w:val="center"/>
          </w:tcPr>
          <w:p w14:paraId="7A54DEAA" w14:textId="77777777" w:rsidR="00FC7AB1" w:rsidRPr="00106BFF" w:rsidRDefault="00FC7AB1" w:rsidP="00C144B3">
            <w:pPr>
              <w:jc w:val="center"/>
              <w:rPr>
                <w:szCs w:val="22"/>
              </w:rPr>
            </w:pPr>
            <w:r w:rsidRPr="00106BFF">
              <w:rPr>
                <w:szCs w:val="22"/>
              </w:rPr>
              <w:t>Starboard Side Pilot Ladder (Top Section)</w:t>
            </w:r>
          </w:p>
          <w:sdt>
            <w:sdtPr>
              <w:id w:val="-1371681924"/>
              <w:showingPlcHdr/>
              <w:picture/>
            </w:sdtPr>
            <w:sdtEndPr/>
            <w:sdtContent>
              <w:p w14:paraId="04BB3158" w14:textId="54AADF8E" w:rsidR="00FC7AB1" w:rsidRPr="00815331" w:rsidRDefault="00FC7AB1" w:rsidP="00C144B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77A44DE" wp14:editId="07954EE9">
                      <wp:extent cx="2961640" cy="2421331"/>
                      <wp:effectExtent l="0" t="0" r="0" b="0"/>
                      <wp:docPr id="11" name="Picture 1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Picture 1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88179" cy="24430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FC7AB1" w14:paraId="3F70B072" w14:textId="77777777" w:rsidTr="006C5C89">
        <w:trPr>
          <w:trHeight w:val="3921"/>
        </w:trPr>
        <w:tc>
          <w:tcPr>
            <w:tcW w:w="4811" w:type="dxa"/>
            <w:vAlign w:val="center"/>
          </w:tcPr>
          <w:p w14:paraId="41A35683" w14:textId="77777777" w:rsidR="00FC7AB1" w:rsidRPr="00C04BEF" w:rsidRDefault="00FC7AB1" w:rsidP="00C144B3">
            <w:pPr>
              <w:jc w:val="center"/>
              <w:rPr>
                <w:sz w:val="18"/>
                <w:szCs w:val="18"/>
              </w:rPr>
            </w:pPr>
            <w:r>
              <w:t>Port Side Pilot Ladder (Bottom Section)</w:t>
            </w:r>
          </w:p>
          <w:sdt>
            <w:sdtPr>
              <w:id w:val="-1611265219"/>
              <w:showingPlcHdr/>
              <w:picture/>
            </w:sdtPr>
            <w:sdtEndPr/>
            <w:sdtContent>
              <w:p w14:paraId="126F9C8F" w14:textId="4EC53D4E" w:rsidR="00FC7AB1" w:rsidRDefault="00FC7AB1" w:rsidP="00C144B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173E37F" wp14:editId="4FFDBC01">
                      <wp:extent cx="2925273" cy="2823667"/>
                      <wp:effectExtent l="0" t="0" r="8890" b="0"/>
                      <wp:docPr id="12" name="Picture 1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Picture 1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80798" cy="2877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811" w:type="dxa"/>
            <w:vAlign w:val="center"/>
          </w:tcPr>
          <w:p w14:paraId="5ED5CB1A" w14:textId="77777777" w:rsidR="00FC7AB1" w:rsidRPr="00C04BEF" w:rsidRDefault="00FC7AB1" w:rsidP="00C144B3">
            <w:pPr>
              <w:jc w:val="center"/>
              <w:rPr>
                <w:sz w:val="18"/>
                <w:szCs w:val="18"/>
              </w:rPr>
            </w:pPr>
            <w:r>
              <w:t>Starboard Side Pilot Ladder (Bottom Section)</w:t>
            </w:r>
          </w:p>
          <w:sdt>
            <w:sdtPr>
              <w:id w:val="1114252952"/>
              <w:showingPlcHdr/>
              <w:picture/>
            </w:sdtPr>
            <w:sdtEndPr/>
            <w:sdtContent>
              <w:p w14:paraId="2F287DD9" w14:textId="2E8A6FC2" w:rsidR="00FC7AB1" w:rsidRDefault="00FC7AB1" w:rsidP="00C144B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27BECA7" wp14:editId="575F0C0C">
                      <wp:extent cx="2948305" cy="2845612"/>
                      <wp:effectExtent l="0" t="0" r="4445" b="0"/>
                      <wp:docPr id="13" name="Picture 1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Picture 1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84024" cy="28800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E55849" w14:paraId="227A1A3F" w14:textId="77777777" w:rsidTr="003E76F0">
        <w:trPr>
          <w:trHeight w:val="6141"/>
        </w:trPr>
        <w:tc>
          <w:tcPr>
            <w:tcW w:w="9622" w:type="dxa"/>
            <w:gridSpan w:val="2"/>
          </w:tcPr>
          <w:p w14:paraId="5AFF3C8C" w14:textId="73F0A062" w:rsidR="00E55849" w:rsidRDefault="00E55849" w:rsidP="003E76F0">
            <w:pPr>
              <w:jc w:val="center"/>
            </w:pPr>
            <w:r>
              <w:t>Manufacturers Labelling</w:t>
            </w:r>
            <w:r w:rsidR="00C743AA">
              <w:t xml:space="preserve"> - Port Ladder </w:t>
            </w:r>
          </w:p>
          <w:sdt>
            <w:sdtPr>
              <w:id w:val="536394094"/>
              <w:showingPlcHdr/>
              <w:picture/>
            </w:sdtPr>
            <w:sdtContent>
              <w:p w14:paraId="3078B9BB" w14:textId="64487039" w:rsidR="003E76F0" w:rsidRDefault="00FF5564" w:rsidP="003E76F0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E796845" wp14:editId="305ED208">
                      <wp:extent cx="5968619" cy="3444875"/>
                      <wp:effectExtent l="0" t="0" r="0" b="3175"/>
                      <wp:docPr id="25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98813" cy="3462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E76F0" w14:paraId="7ADEFDC5" w14:textId="77777777" w:rsidTr="003E76F0">
        <w:trPr>
          <w:trHeight w:val="6141"/>
        </w:trPr>
        <w:tc>
          <w:tcPr>
            <w:tcW w:w="9622" w:type="dxa"/>
            <w:gridSpan w:val="2"/>
          </w:tcPr>
          <w:p w14:paraId="6FB91A0C" w14:textId="3FE7885E" w:rsidR="003E76F0" w:rsidRDefault="003E76F0" w:rsidP="00D9559D">
            <w:pPr>
              <w:jc w:val="center"/>
            </w:pPr>
            <w:r w:rsidRPr="003E76F0">
              <w:t>Manufacturers Labelling</w:t>
            </w:r>
            <w:r w:rsidR="00C743AA">
              <w:t xml:space="preserve"> - Starboard Ladder </w:t>
            </w:r>
          </w:p>
          <w:sdt>
            <w:sdtPr>
              <w:id w:val="-1841222389"/>
              <w:showingPlcHdr/>
              <w:picture/>
            </w:sdtPr>
            <w:sdtContent>
              <w:p w14:paraId="56544B70" w14:textId="158DF0F0" w:rsidR="003E76F0" w:rsidRDefault="00FF5564" w:rsidP="00D9559D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0BDBCBB" wp14:editId="4BEC50B4">
                      <wp:extent cx="5903010" cy="3496310"/>
                      <wp:effectExtent l="0" t="0" r="2540" b="8890"/>
                      <wp:docPr id="26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38500" cy="35173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459264CC" w14:textId="77777777" w:rsidR="00675366" w:rsidRDefault="00675366" w:rsidP="00EA28DB"/>
    <w:p w14:paraId="52E38786" w14:textId="05C8A93D" w:rsidR="003E76F0" w:rsidRPr="003E76F0" w:rsidRDefault="003E76F0" w:rsidP="00EA28DB">
      <w:pPr>
        <w:rPr>
          <w:sz w:val="18"/>
          <w:szCs w:val="18"/>
        </w:rPr>
      </w:pPr>
      <w:r>
        <w:rPr>
          <w:sz w:val="18"/>
          <w:szCs w:val="18"/>
        </w:rPr>
        <w:t xml:space="preserve">Note: </w:t>
      </w:r>
      <w:r w:rsidR="00B95685">
        <w:rPr>
          <w:sz w:val="18"/>
          <w:szCs w:val="18"/>
        </w:rPr>
        <w:t>It is suggested that this document is saved as a PDF before uploading into Voyager</w:t>
      </w:r>
    </w:p>
    <w:sectPr w:rsidR="003E76F0" w:rsidRPr="003E76F0" w:rsidSect="00106BFF">
      <w:footerReference w:type="default" r:id="rId10"/>
      <w:headerReference w:type="first" r:id="rId11"/>
      <w:pgSz w:w="11900" w:h="16840"/>
      <w:pgMar w:top="709" w:right="1134" w:bottom="1843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5A72" w14:textId="77777777" w:rsidR="00093767" w:rsidRDefault="00093767" w:rsidP="00626E70">
      <w:r>
        <w:separator/>
      </w:r>
    </w:p>
  </w:endnote>
  <w:endnote w:type="continuationSeparator" w:id="0">
    <w:p w14:paraId="528B3B03" w14:textId="77777777" w:rsidR="00093767" w:rsidRDefault="00093767" w:rsidP="0062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gular">
    <w:altName w:val="Calibri"/>
    <w:charset w:val="4D"/>
    <w:family w:val="decorative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ED0E" w14:textId="77777777" w:rsidR="006F5300" w:rsidRDefault="00675366" w:rsidP="006753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 w:rsidR="006F5300">
      <w:rPr>
        <w:noProof/>
      </w:rPr>
      <w:drawing>
        <wp:anchor distT="0" distB="0" distL="114300" distR="114300" simplePos="0" relativeHeight="251661312" behindDoc="1" locked="0" layoutInCell="1" allowOverlap="1" wp14:anchorId="6CC861B0" wp14:editId="5E589EC9">
          <wp:simplePos x="0" y="0"/>
          <wp:positionH relativeFrom="page">
            <wp:posOffset>-7620</wp:posOffset>
          </wp:positionH>
          <wp:positionV relativeFrom="page">
            <wp:posOffset>9601200</wp:posOffset>
          </wp:positionV>
          <wp:extent cx="7553960" cy="1092200"/>
          <wp:effectExtent l="0" t="0" r="889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 Standar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3960" cy="109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386E" w14:textId="77777777" w:rsidR="00093767" w:rsidRDefault="00093767" w:rsidP="00626E70">
      <w:r>
        <w:separator/>
      </w:r>
    </w:p>
  </w:footnote>
  <w:footnote w:type="continuationSeparator" w:id="0">
    <w:p w14:paraId="7B7C00A1" w14:textId="77777777" w:rsidR="00093767" w:rsidRDefault="00093767" w:rsidP="00626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2533" w14:textId="77777777" w:rsidR="006F5300" w:rsidRPr="0058402C" w:rsidRDefault="0058402C" w:rsidP="000D2700">
    <w:pPr>
      <w:pStyle w:val="Header1"/>
    </w:pPr>
    <w:r w:rsidRPr="0058402C">
      <w:rPr>
        <w:noProof/>
      </w:rPr>
      <w:drawing>
        <wp:anchor distT="0" distB="0" distL="114300" distR="114300" simplePos="0" relativeHeight="251665408" behindDoc="1" locked="0" layoutInCell="1" allowOverlap="1" wp14:anchorId="08D07CFC" wp14:editId="41577B9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3175" b="2540"/>
          <wp:wrapNone/>
          <wp:docPr id="30" name="Picture 30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402C">
      <w:rPr>
        <w:noProof/>
      </w:rPr>
      <w:drawing>
        <wp:anchor distT="0" distB="0" distL="114300" distR="114300" simplePos="0" relativeHeight="251663360" behindDoc="1" locked="0" layoutInCell="1" allowOverlap="1" wp14:anchorId="542DBBA7" wp14:editId="7984E76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84800"/>
          <wp:effectExtent l="0" t="0" r="3175" b="2540"/>
          <wp:wrapNone/>
          <wp:docPr id="31" name="Picture 3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B43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ED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FA1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A0D0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ACF5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66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70E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B089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E22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728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1063C"/>
    <w:multiLevelType w:val="hybridMultilevel"/>
    <w:tmpl w:val="B28A0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E2FE6"/>
    <w:multiLevelType w:val="hybridMultilevel"/>
    <w:tmpl w:val="E5B296FA"/>
    <w:lvl w:ilvl="0" w:tplc="68DEA2EA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47750"/>
    <w:multiLevelType w:val="hybridMultilevel"/>
    <w:tmpl w:val="29D05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43D98"/>
    <w:multiLevelType w:val="hybridMultilevel"/>
    <w:tmpl w:val="D05AB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84492">
    <w:abstractNumId w:val="13"/>
  </w:num>
  <w:num w:numId="2" w16cid:durableId="932931055">
    <w:abstractNumId w:val="9"/>
  </w:num>
  <w:num w:numId="3" w16cid:durableId="894004776">
    <w:abstractNumId w:val="7"/>
  </w:num>
  <w:num w:numId="4" w16cid:durableId="1802845326">
    <w:abstractNumId w:val="6"/>
  </w:num>
  <w:num w:numId="5" w16cid:durableId="218594894">
    <w:abstractNumId w:val="5"/>
  </w:num>
  <w:num w:numId="6" w16cid:durableId="754786715">
    <w:abstractNumId w:val="4"/>
  </w:num>
  <w:num w:numId="7" w16cid:durableId="1871258522">
    <w:abstractNumId w:val="8"/>
  </w:num>
  <w:num w:numId="8" w16cid:durableId="2083215327">
    <w:abstractNumId w:val="3"/>
  </w:num>
  <w:num w:numId="9" w16cid:durableId="1703478338">
    <w:abstractNumId w:val="2"/>
  </w:num>
  <w:num w:numId="10" w16cid:durableId="430708661">
    <w:abstractNumId w:val="1"/>
  </w:num>
  <w:num w:numId="11" w16cid:durableId="33697373">
    <w:abstractNumId w:val="0"/>
  </w:num>
  <w:num w:numId="12" w16cid:durableId="204606039">
    <w:abstractNumId w:val="12"/>
  </w:num>
  <w:num w:numId="13" w16cid:durableId="1837913497">
    <w:abstractNumId w:val="11"/>
  </w:num>
  <w:num w:numId="14" w16cid:durableId="3754722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99"/>
    <w:rsid w:val="000502DE"/>
    <w:rsid w:val="00093767"/>
    <w:rsid w:val="000C368E"/>
    <w:rsid w:val="000D2700"/>
    <w:rsid w:val="000F7DCE"/>
    <w:rsid w:val="00106BFF"/>
    <w:rsid w:val="00146286"/>
    <w:rsid w:val="0015666D"/>
    <w:rsid w:val="00170185"/>
    <w:rsid w:val="001769DF"/>
    <w:rsid w:val="0021231C"/>
    <w:rsid w:val="00231CE6"/>
    <w:rsid w:val="00233F15"/>
    <w:rsid w:val="0025568A"/>
    <w:rsid w:val="002B2ECB"/>
    <w:rsid w:val="002E483D"/>
    <w:rsid w:val="00300403"/>
    <w:rsid w:val="00340F1B"/>
    <w:rsid w:val="00391572"/>
    <w:rsid w:val="00396090"/>
    <w:rsid w:val="003E76F0"/>
    <w:rsid w:val="00434AE9"/>
    <w:rsid w:val="00436342"/>
    <w:rsid w:val="00461DCD"/>
    <w:rsid w:val="004756FE"/>
    <w:rsid w:val="004B3F47"/>
    <w:rsid w:val="004C0500"/>
    <w:rsid w:val="004C4DFE"/>
    <w:rsid w:val="004D3373"/>
    <w:rsid w:val="004F2B19"/>
    <w:rsid w:val="00524BBC"/>
    <w:rsid w:val="005605E3"/>
    <w:rsid w:val="00564B6E"/>
    <w:rsid w:val="00570656"/>
    <w:rsid w:val="00571732"/>
    <w:rsid w:val="00577DAF"/>
    <w:rsid w:val="0058402C"/>
    <w:rsid w:val="005967C9"/>
    <w:rsid w:val="005A6751"/>
    <w:rsid w:val="005B3D42"/>
    <w:rsid w:val="005B42DB"/>
    <w:rsid w:val="005C2EBB"/>
    <w:rsid w:val="00617106"/>
    <w:rsid w:val="006251A7"/>
    <w:rsid w:val="00626E70"/>
    <w:rsid w:val="0067257E"/>
    <w:rsid w:val="00675366"/>
    <w:rsid w:val="00690E94"/>
    <w:rsid w:val="006A0E9A"/>
    <w:rsid w:val="006C5C89"/>
    <w:rsid w:val="006F400B"/>
    <w:rsid w:val="006F5300"/>
    <w:rsid w:val="00701508"/>
    <w:rsid w:val="007241A4"/>
    <w:rsid w:val="00772399"/>
    <w:rsid w:val="007D3449"/>
    <w:rsid w:val="007F7ECA"/>
    <w:rsid w:val="00815331"/>
    <w:rsid w:val="00865D8C"/>
    <w:rsid w:val="00882157"/>
    <w:rsid w:val="00893B31"/>
    <w:rsid w:val="008A1B15"/>
    <w:rsid w:val="008F3D53"/>
    <w:rsid w:val="00904609"/>
    <w:rsid w:val="0093208A"/>
    <w:rsid w:val="009B411D"/>
    <w:rsid w:val="009D2E10"/>
    <w:rsid w:val="009F6CC1"/>
    <w:rsid w:val="00A12B5C"/>
    <w:rsid w:val="00A12C18"/>
    <w:rsid w:val="00A41B82"/>
    <w:rsid w:val="00A57FD6"/>
    <w:rsid w:val="00A81C96"/>
    <w:rsid w:val="00A95017"/>
    <w:rsid w:val="00A959F1"/>
    <w:rsid w:val="00AB0B17"/>
    <w:rsid w:val="00AB7F38"/>
    <w:rsid w:val="00B050E7"/>
    <w:rsid w:val="00B13AB3"/>
    <w:rsid w:val="00B54AE5"/>
    <w:rsid w:val="00B812D7"/>
    <w:rsid w:val="00B90AE3"/>
    <w:rsid w:val="00B95685"/>
    <w:rsid w:val="00B95843"/>
    <w:rsid w:val="00BC190B"/>
    <w:rsid w:val="00BE467E"/>
    <w:rsid w:val="00C12129"/>
    <w:rsid w:val="00C144B3"/>
    <w:rsid w:val="00C14BED"/>
    <w:rsid w:val="00C70839"/>
    <w:rsid w:val="00C743AA"/>
    <w:rsid w:val="00C76543"/>
    <w:rsid w:val="00C91B3B"/>
    <w:rsid w:val="00CD7599"/>
    <w:rsid w:val="00CF01D7"/>
    <w:rsid w:val="00D416F2"/>
    <w:rsid w:val="00DD154A"/>
    <w:rsid w:val="00DD1F6A"/>
    <w:rsid w:val="00DE6A0B"/>
    <w:rsid w:val="00E22443"/>
    <w:rsid w:val="00E35B38"/>
    <w:rsid w:val="00E55849"/>
    <w:rsid w:val="00E700CF"/>
    <w:rsid w:val="00E727F9"/>
    <w:rsid w:val="00E97597"/>
    <w:rsid w:val="00EA28DB"/>
    <w:rsid w:val="00EC46DA"/>
    <w:rsid w:val="00ED40B4"/>
    <w:rsid w:val="00EE32BB"/>
    <w:rsid w:val="00F15043"/>
    <w:rsid w:val="00F2292B"/>
    <w:rsid w:val="00F43E43"/>
    <w:rsid w:val="00F46474"/>
    <w:rsid w:val="00F8000E"/>
    <w:rsid w:val="00F938D0"/>
    <w:rsid w:val="00FB15B9"/>
    <w:rsid w:val="00FC7062"/>
    <w:rsid w:val="00FC7AB1"/>
    <w:rsid w:val="00FE75A6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A6725"/>
  <w15:chartTrackingRefBased/>
  <w15:docId w15:val="{AC746B4D-89CA-4DAB-AA7F-E7CE51EB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AB1"/>
    <w:pPr>
      <w:spacing w:before="100" w:after="100" w:line="276" w:lineRule="auto"/>
    </w:pPr>
    <w:rPr>
      <w:rFonts w:ascii="Avenir Next LT Pro" w:hAnsi="Avenir Next LT Pr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EC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1A263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ECB"/>
    <w:pPr>
      <w:keepNext/>
      <w:keepLines/>
      <w:spacing w:before="300" w:after="180"/>
      <w:outlineLvl w:val="1"/>
    </w:pPr>
    <w:rPr>
      <w:rFonts w:asciiTheme="majorHAnsi" w:eastAsiaTheme="majorEastAsia" w:hAnsiTheme="majorHAnsi" w:cstheme="majorBidi"/>
      <w:color w:val="1A263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2ECB"/>
    <w:pPr>
      <w:keepNext/>
      <w:keepLines/>
      <w:spacing w:before="240" w:after="180"/>
      <w:outlineLvl w:val="2"/>
    </w:pPr>
    <w:rPr>
      <w:rFonts w:asciiTheme="majorHAnsi" w:eastAsiaTheme="majorEastAsia" w:hAnsiTheme="majorHAnsi" w:cstheme="majorBidi"/>
      <w:color w:val="111921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ECB"/>
    <w:pPr>
      <w:keepNext/>
      <w:keepLines/>
      <w:spacing w:before="240" w:after="180"/>
      <w:outlineLvl w:val="3"/>
    </w:pPr>
    <w:rPr>
      <w:rFonts w:asciiTheme="majorHAnsi" w:eastAsiaTheme="majorEastAsia" w:hAnsiTheme="majorHAnsi" w:cstheme="majorBidi"/>
      <w:i/>
      <w:iCs/>
      <w:color w:val="1A263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E70"/>
  </w:style>
  <w:style w:type="paragraph" w:styleId="Footer">
    <w:name w:val="footer"/>
    <w:basedOn w:val="Normal"/>
    <w:link w:val="FooterChar"/>
    <w:uiPriority w:val="99"/>
    <w:unhideWhenUsed/>
    <w:rsid w:val="00626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E70"/>
  </w:style>
  <w:style w:type="paragraph" w:styleId="NoSpacing">
    <w:name w:val="No Spacing"/>
    <w:uiPriority w:val="1"/>
    <w:qFormat/>
    <w:rsid w:val="00300403"/>
    <w:pPr>
      <w:spacing w:line="276" w:lineRule="auto"/>
    </w:pPr>
    <w:rPr>
      <w:rFonts w:ascii="Avenir Next LT Pro" w:hAnsi="Avenir Next LT Pro"/>
      <w:sz w:val="22"/>
    </w:rPr>
  </w:style>
  <w:style w:type="paragraph" w:customStyle="1" w:styleId="DateLine">
    <w:name w:val="DateLine"/>
    <w:basedOn w:val="Normal"/>
    <w:qFormat/>
    <w:rsid w:val="00233F15"/>
    <w:pPr>
      <w:spacing w:after="520"/>
    </w:pPr>
  </w:style>
  <w:style w:type="table" w:customStyle="1" w:styleId="FBTable2">
    <w:name w:val="FB Table 2"/>
    <w:basedOn w:val="TableNormal"/>
    <w:uiPriority w:val="99"/>
    <w:rsid w:val="006A0E9A"/>
    <w:tblPr/>
  </w:style>
  <w:style w:type="table" w:styleId="TableGrid">
    <w:name w:val="Table Grid"/>
    <w:basedOn w:val="TableNormal"/>
    <w:uiPriority w:val="39"/>
    <w:rsid w:val="00255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4C4D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2ECB"/>
    <w:rPr>
      <w:rFonts w:asciiTheme="majorHAnsi" w:eastAsiaTheme="majorEastAsia" w:hAnsiTheme="majorHAnsi" w:cstheme="majorBidi"/>
      <w:color w:val="1A2632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ECB"/>
    <w:rPr>
      <w:rFonts w:asciiTheme="majorHAnsi" w:eastAsiaTheme="majorEastAsia" w:hAnsiTheme="majorHAnsi" w:cstheme="majorBidi"/>
      <w:color w:val="1A263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2ECB"/>
    <w:rPr>
      <w:rFonts w:asciiTheme="majorHAnsi" w:eastAsiaTheme="majorEastAsia" w:hAnsiTheme="majorHAnsi" w:cstheme="majorBidi"/>
      <w:color w:val="111921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ECB"/>
    <w:rPr>
      <w:rFonts w:asciiTheme="majorHAnsi" w:eastAsiaTheme="majorEastAsia" w:hAnsiTheme="majorHAnsi" w:cstheme="majorBidi"/>
      <w:i/>
      <w:iCs/>
      <w:color w:val="1A2632" w:themeColor="accent1" w:themeShade="BF"/>
      <w:sz w:val="22"/>
    </w:rPr>
  </w:style>
  <w:style w:type="paragraph" w:customStyle="1" w:styleId="Header1">
    <w:name w:val="Header 1"/>
    <w:basedOn w:val="Header"/>
    <w:rsid w:val="000D2700"/>
    <w:pPr>
      <w:spacing w:after="1040"/>
    </w:pPr>
  </w:style>
  <w:style w:type="table" w:customStyle="1" w:styleId="FPTable1">
    <w:name w:val="FP Table 1"/>
    <w:basedOn w:val="TableNormal"/>
    <w:next w:val="TableGrid"/>
    <w:uiPriority w:val="39"/>
    <w:rsid w:val="006A0E9A"/>
    <w:tblPr>
      <w:tblBorders>
        <w:bottom w:val="single" w:sz="4" w:space="0" w:color="52616F" w:themeColor="accent2"/>
        <w:insideH w:val="single" w:sz="4" w:space="0" w:color="52616F" w:themeColor="accent2"/>
      </w:tblBorders>
      <w:tblCellMar>
        <w:top w:w="57" w:type="dxa"/>
        <w:bottom w:w="57" w:type="dxa"/>
      </w:tblCellMar>
    </w:tblPr>
  </w:style>
  <w:style w:type="paragraph" w:customStyle="1" w:styleId="HeaderTitle">
    <w:name w:val="Header Title"/>
    <w:basedOn w:val="Normal"/>
    <w:rsid w:val="00DD1F6A"/>
    <w:pPr>
      <w:spacing w:before="600"/>
      <w:jc w:val="right"/>
    </w:pPr>
    <w:rPr>
      <w:rFonts w:asciiTheme="majorHAnsi" w:hAnsiTheme="majorHAnsi"/>
      <w:b/>
      <w:sz w:val="31"/>
      <w:szCs w:val="31"/>
    </w:rPr>
  </w:style>
  <w:style w:type="paragraph" w:customStyle="1" w:styleId="TableText">
    <w:name w:val="Table Text"/>
    <w:basedOn w:val="Normal"/>
    <w:qFormat/>
    <w:rsid w:val="00B13AB3"/>
    <w:pPr>
      <w:spacing w:before="60" w:after="60"/>
    </w:pPr>
  </w:style>
  <w:style w:type="table" w:customStyle="1" w:styleId="FPTable2">
    <w:name w:val="FP Table 2"/>
    <w:basedOn w:val="TableNormal"/>
    <w:next w:val="TableGrid"/>
    <w:uiPriority w:val="39"/>
    <w:rsid w:val="00FC7AB1"/>
    <w:tblPr>
      <w:tblBorders>
        <w:top w:val="single" w:sz="4" w:space="0" w:color="52616F" w:themeColor="accent2"/>
        <w:left w:val="single" w:sz="4" w:space="0" w:color="52616F" w:themeColor="accent2"/>
        <w:bottom w:val="single" w:sz="4" w:space="0" w:color="52616F" w:themeColor="accent2"/>
        <w:right w:val="single" w:sz="4" w:space="0" w:color="52616F" w:themeColor="accent2"/>
        <w:insideH w:val="single" w:sz="4" w:space="0" w:color="52616F" w:themeColor="accent2"/>
        <w:insideV w:val="single" w:sz="4" w:space="0" w:color="52616F" w:themeColor="accent2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shd w:val="clear" w:color="auto" w:fill="E5E5E5"/>
      </w:tcPr>
    </w:tblStylePr>
  </w:style>
  <w:style w:type="paragraph" w:customStyle="1" w:styleId="Default">
    <w:name w:val="Default"/>
    <w:rsid w:val="00FC7AB1"/>
    <w:pPr>
      <w:autoSpaceDE w:val="0"/>
      <w:autoSpaceDN w:val="0"/>
      <w:adjustRightInd w:val="0"/>
    </w:pPr>
    <w:rPr>
      <w:rFonts w:ascii="Avenir Next LT Pro" w:hAnsi="Avenir Next LT Pro" w:cs="Avenir Next LT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ffice2016Templates\Corporate%20Templates\Memo.dotx" TargetMode="External"/></Relationships>
</file>

<file path=word/theme/theme1.xml><?xml version="1.0" encoding="utf-8"?>
<a:theme xmlns:a="http://schemas.openxmlformats.org/drawingml/2006/main" name="Office Theme">
  <a:themeElements>
    <a:clrScheme name="Fremantle Ports">
      <a:dk1>
        <a:srgbClr val="000000"/>
      </a:dk1>
      <a:lt1>
        <a:srgbClr val="FFFFFF"/>
      </a:lt1>
      <a:dk2>
        <a:srgbClr val="004583"/>
      </a:dk2>
      <a:lt2>
        <a:srgbClr val="00A7B8"/>
      </a:lt2>
      <a:accent1>
        <a:srgbClr val="233343"/>
      </a:accent1>
      <a:accent2>
        <a:srgbClr val="52616F"/>
      </a:accent2>
      <a:accent3>
        <a:srgbClr val="CE362F"/>
      </a:accent3>
      <a:accent4>
        <a:srgbClr val="F37320"/>
      </a:accent4>
      <a:accent5>
        <a:srgbClr val="FDB812"/>
      </a:accent5>
      <a:accent6>
        <a:srgbClr val="5091CD"/>
      </a:accent6>
      <a:hlink>
        <a:srgbClr val="00505B"/>
      </a:hlink>
      <a:folHlink>
        <a:srgbClr val="AEE0EA"/>
      </a:folHlink>
    </a:clrScheme>
    <a:fontScheme name="Fremantle Ports">
      <a:majorFont>
        <a:latin typeface="Avenir Next LT Pro Demi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153D9-0EEA-48CA-8836-E44A2AB1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82</TotalTime>
  <Pages>1</Pages>
  <Words>114</Words>
  <Characters>595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 Joshi</dc:creator>
  <cp:keywords/>
  <dc:description/>
  <cp:lastModifiedBy>Rebecca Beange</cp:lastModifiedBy>
  <cp:revision>3</cp:revision>
  <cp:lastPrinted>2023-10-06T01:03:00Z</cp:lastPrinted>
  <dcterms:created xsi:type="dcterms:W3CDTF">2023-04-20T04:17:00Z</dcterms:created>
  <dcterms:modified xsi:type="dcterms:W3CDTF">2023-10-06T01:03:00Z</dcterms:modified>
</cp:coreProperties>
</file>